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kern w:val="2"/>
          <w:sz w:val="40"/>
          <w:szCs w:val="22"/>
          <w:lang w:val="en-US" w:eastAsia="zh-CN"/>
        </w:rPr>
        <w:t>竞买</w:t>
      </w:r>
      <w:r>
        <w:rPr>
          <w:rFonts w:hint="eastAsia" w:ascii="宋体" w:hAnsi="宋体" w:eastAsia="宋体" w:cs="宋体"/>
          <w:b/>
          <w:kern w:val="2"/>
          <w:sz w:val="40"/>
          <w:szCs w:val="22"/>
        </w:rPr>
        <w:t>报价</w:t>
      </w:r>
      <w:r>
        <w:rPr>
          <w:rFonts w:hint="eastAsia" w:ascii="宋体" w:hAnsi="宋体" w:eastAsia="宋体" w:cs="宋体"/>
          <w:b/>
          <w:kern w:val="2"/>
          <w:sz w:val="40"/>
          <w:szCs w:val="22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 w:eastAsia="宋体" w:cs="宋体"/>
          <w:b w:val="0"/>
          <w:bCs/>
          <w:sz w:val="28"/>
          <w:szCs w:val="21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项目名称：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>扬州瘦西湖旅游发展集团有限公司报废废旧资产公开竞买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/>
        <w:contextualSpacing/>
        <w:textAlignment w:val="baseline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我方承诺：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如我方</w:t>
      </w:r>
      <w:r>
        <w:rPr>
          <w:rFonts w:hint="eastAsia" w:ascii="宋体" w:hAnsi="宋体"/>
          <w:sz w:val="28"/>
          <w:szCs w:val="21"/>
          <w:lang w:val="en-US" w:eastAsia="zh-CN"/>
        </w:rPr>
        <w:t>竞买成功</w:t>
      </w:r>
      <w:r>
        <w:rPr>
          <w:rFonts w:hint="eastAsia" w:ascii="宋体" w:hAnsi="宋体"/>
          <w:sz w:val="28"/>
          <w:szCs w:val="21"/>
        </w:rPr>
        <w:t>，我方将以</w:t>
      </w:r>
      <w:r>
        <w:rPr>
          <w:rFonts w:hint="eastAsia" w:ascii="宋体" w:hAnsi="宋体"/>
          <w:sz w:val="28"/>
          <w:szCs w:val="21"/>
          <w:u w:val="single"/>
        </w:rPr>
        <w:t xml:space="preserve">          </w:t>
      </w:r>
      <w:r>
        <w:rPr>
          <w:rFonts w:hint="eastAsia" w:ascii="宋体" w:hAnsi="宋体"/>
          <w:sz w:val="28"/>
          <w:szCs w:val="21"/>
        </w:rPr>
        <w:t>万元报价</w:t>
      </w:r>
      <w:r>
        <w:rPr>
          <w:rFonts w:hint="eastAsia" w:ascii="宋体" w:hAnsi="宋体"/>
          <w:sz w:val="28"/>
          <w:szCs w:val="21"/>
          <w:lang w:val="en-US" w:eastAsia="zh-CN"/>
        </w:rPr>
        <w:t>买入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扬州瘦西湖旅游发展集团有限公司报废废旧资产</w:t>
      </w:r>
      <w:r>
        <w:rPr>
          <w:rFonts w:hint="eastAsia" w:ascii="宋体" w:hAnsi="宋体" w:cs="宋体"/>
          <w:b w:val="0"/>
          <w:bCs/>
          <w:sz w:val="28"/>
          <w:szCs w:val="28"/>
          <w:u w:val="none"/>
          <w:lang w:val="en-US" w:eastAsia="zh-CN"/>
        </w:rPr>
        <w:t>（具体情况以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公布的《关于公开处置报废的废旧资产的公告》</w:t>
      </w:r>
      <w:r>
        <w:rPr>
          <w:rFonts w:hint="eastAsia" w:ascii="宋体" w:hAnsi="宋体" w:cs="宋体"/>
          <w:b w:val="0"/>
          <w:bCs/>
          <w:sz w:val="28"/>
          <w:szCs w:val="28"/>
          <w:u w:val="none"/>
          <w:lang w:val="en-US" w:eastAsia="zh-CN"/>
        </w:rPr>
        <w:t>内容为准）</w:t>
      </w:r>
      <w:r>
        <w:rPr>
          <w:rFonts w:hint="eastAsia" w:ascii="宋体" w:hAnsi="宋体"/>
          <w:sz w:val="28"/>
          <w:szCs w:val="21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sz w:val="28"/>
          <w:szCs w:val="21"/>
        </w:rPr>
        <w:t>如我方</w:t>
      </w:r>
      <w:r>
        <w:rPr>
          <w:rFonts w:hint="eastAsia" w:ascii="宋体" w:hAnsi="宋体"/>
          <w:sz w:val="28"/>
          <w:szCs w:val="21"/>
          <w:lang w:val="en-US" w:eastAsia="zh-CN"/>
        </w:rPr>
        <w:t>竞买成功，我方将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按照公告内容与扬州瘦西湖旅游发展集团有限公司签订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协议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在报名</w:t>
      </w: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当日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交付参与竞买保证金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10000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否则，视为自动放弃竞买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在协议签订之日起两日内将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协议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价款全部支付到位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，否则，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甲方有权</w:t>
      </w:r>
      <w:r>
        <w:rPr>
          <w:rFonts w:hint="eastAsia" w:ascii="宋体" w:hAnsi="宋体" w:eastAsia="宋体" w:cs="宋体"/>
          <w:bCs w:val="0"/>
          <w:color w:val="auto"/>
          <w:sz w:val="28"/>
          <w:szCs w:val="28"/>
          <w:lang w:val="en-US" w:eastAsia="zh-CN"/>
        </w:rPr>
        <w:t>与评审结果中评审得分第二名的竞买人达成竞买协议，以此类推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76" w:firstLine="560" w:firstLineChars="200"/>
        <w:contextualSpacing/>
        <w:textAlignment w:val="baseline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在协议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价款全部支付到位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后_____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天内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完成协议所涉物品的全部腾空、搬运、拆卸、运输、清洁等事宜，否则协议所涉物品所有权均归属于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扬州瘦西湖旅游发展集团有限公司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扬州瘦西湖旅游发展集团有限公司</w:t>
      </w:r>
      <w:r>
        <w:rPr>
          <w:rFonts w:hint="eastAsia" w:ascii="宋体" w:hAnsi="宋体" w:eastAsia="宋体" w:cs="宋体"/>
          <w:sz w:val="28"/>
          <w:szCs w:val="28"/>
        </w:rPr>
        <w:t>有权自行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处置且不承担任何责任。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竞买人（公章）: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法定代表人/委托代理人（签章）：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94F1F"/>
    <w:multiLevelType w:val="singleLevel"/>
    <w:tmpl w:val="B5994F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41F5"/>
    <w:rsid w:val="02DE7780"/>
    <w:rsid w:val="032749F1"/>
    <w:rsid w:val="048F3008"/>
    <w:rsid w:val="053D6507"/>
    <w:rsid w:val="05551FB9"/>
    <w:rsid w:val="05CD5713"/>
    <w:rsid w:val="0B742082"/>
    <w:rsid w:val="0B8B63EC"/>
    <w:rsid w:val="0E22427F"/>
    <w:rsid w:val="0F5D594C"/>
    <w:rsid w:val="1070236E"/>
    <w:rsid w:val="11A41C1C"/>
    <w:rsid w:val="11FC5DBB"/>
    <w:rsid w:val="12152823"/>
    <w:rsid w:val="12911ACF"/>
    <w:rsid w:val="18B6647A"/>
    <w:rsid w:val="18D54A28"/>
    <w:rsid w:val="19DE3423"/>
    <w:rsid w:val="1D9C3EE6"/>
    <w:rsid w:val="1F6D0BBD"/>
    <w:rsid w:val="210645D5"/>
    <w:rsid w:val="2271503D"/>
    <w:rsid w:val="229F4AB3"/>
    <w:rsid w:val="236939D8"/>
    <w:rsid w:val="24AD3191"/>
    <w:rsid w:val="24C54529"/>
    <w:rsid w:val="25A72331"/>
    <w:rsid w:val="268C5780"/>
    <w:rsid w:val="26F96FF0"/>
    <w:rsid w:val="29386DB3"/>
    <w:rsid w:val="31FB41F5"/>
    <w:rsid w:val="32C4380D"/>
    <w:rsid w:val="352B5AC2"/>
    <w:rsid w:val="36744560"/>
    <w:rsid w:val="3990680E"/>
    <w:rsid w:val="3CB2715C"/>
    <w:rsid w:val="414663CC"/>
    <w:rsid w:val="415346EE"/>
    <w:rsid w:val="4247150E"/>
    <w:rsid w:val="45295361"/>
    <w:rsid w:val="45A33801"/>
    <w:rsid w:val="46A56596"/>
    <w:rsid w:val="46DE7F99"/>
    <w:rsid w:val="4B5C1243"/>
    <w:rsid w:val="4C7445F8"/>
    <w:rsid w:val="4DD24B2B"/>
    <w:rsid w:val="4F4B107E"/>
    <w:rsid w:val="4F885A28"/>
    <w:rsid w:val="50023904"/>
    <w:rsid w:val="531D20A5"/>
    <w:rsid w:val="55E50C40"/>
    <w:rsid w:val="585B102B"/>
    <w:rsid w:val="5AEE1EA1"/>
    <w:rsid w:val="5D4C4202"/>
    <w:rsid w:val="5DCF1B69"/>
    <w:rsid w:val="5E975F16"/>
    <w:rsid w:val="60610129"/>
    <w:rsid w:val="61C05BD2"/>
    <w:rsid w:val="62A92D8D"/>
    <w:rsid w:val="65306F35"/>
    <w:rsid w:val="6576111B"/>
    <w:rsid w:val="67C56D9F"/>
    <w:rsid w:val="68474ED2"/>
    <w:rsid w:val="6CC5571A"/>
    <w:rsid w:val="6CD648AD"/>
    <w:rsid w:val="6FC36519"/>
    <w:rsid w:val="7237221F"/>
    <w:rsid w:val="73B500AE"/>
    <w:rsid w:val="7435389D"/>
    <w:rsid w:val="75543E62"/>
    <w:rsid w:val="76FA419A"/>
    <w:rsid w:val="78DE5971"/>
    <w:rsid w:val="795F3569"/>
    <w:rsid w:val="7C7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2020-04-23T02:12:00Z</dcterms:created>
  <dc:creator>myn</dc:creator>
  <cp:lastModifiedBy>晶晶</cp:lastModifiedBy>
  <dcterms:modified xsi:type="dcterms:W3CDTF">2020-04-24T10:54:03Z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